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0D" w:rsidRPr="00F12313" w:rsidRDefault="007D5B0D" w:rsidP="007D5B0D">
      <w:pPr>
        <w:rPr>
          <w:rFonts w:cstheme="minorHAnsi"/>
          <w:sz w:val="20"/>
          <w:szCs w:val="20"/>
        </w:rPr>
      </w:pPr>
      <w:r w:rsidRPr="00F12313">
        <w:rPr>
          <w:rFonts w:cstheme="minorHAnsi"/>
          <w:bCs/>
          <w:sz w:val="20"/>
          <w:szCs w:val="20"/>
        </w:rPr>
        <w:t>United States Collegiate Athletic Association</w:t>
      </w:r>
    </w:p>
    <w:p w:rsidR="007D5B0D" w:rsidRPr="00F12313" w:rsidRDefault="00656AE3" w:rsidP="007D5B0D">
      <w:pPr>
        <w:rPr>
          <w:rFonts w:cstheme="minorHAnsi"/>
          <w:sz w:val="20"/>
          <w:szCs w:val="20"/>
        </w:rPr>
      </w:pPr>
      <w:r>
        <w:rPr>
          <w:rFonts w:cstheme="minorHAnsi"/>
          <w:sz w:val="20"/>
          <w:szCs w:val="20"/>
        </w:rPr>
        <w:t>National Convention Championships</w:t>
      </w:r>
      <w:r w:rsidR="00AD37F5">
        <w:rPr>
          <w:rFonts w:cstheme="minorHAnsi"/>
          <w:sz w:val="20"/>
          <w:szCs w:val="20"/>
        </w:rPr>
        <w:t xml:space="preserve"> Business Meeting</w:t>
      </w:r>
      <w:r w:rsidR="007D5B0D" w:rsidRPr="00F12313">
        <w:rPr>
          <w:rFonts w:cstheme="minorHAnsi"/>
          <w:sz w:val="20"/>
          <w:szCs w:val="20"/>
        </w:rPr>
        <w:t xml:space="preserve"> Minutes</w:t>
      </w:r>
    </w:p>
    <w:p w:rsidR="007D5B0D" w:rsidRPr="00F12313" w:rsidRDefault="00656AE3" w:rsidP="007D5B0D">
      <w:pPr>
        <w:rPr>
          <w:rStyle w:val="Italic"/>
          <w:rFonts w:cstheme="minorHAnsi"/>
          <w:sz w:val="20"/>
          <w:szCs w:val="20"/>
        </w:rPr>
      </w:pPr>
      <w:r>
        <w:rPr>
          <w:rStyle w:val="Italic"/>
          <w:rFonts w:cstheme="minorHAnsi"/>
          <w:sz w:val="20"/>
          <w:szCs w:val="20"/>
        </w:rPr>
        <w:t xml:space="preserve">Presented </w:t>
      </w:r>
      <w:r w:rsidR="00AD37F5">
        <w:rPr>
          <w:rStyle w:val="Italic"/>
          <w:rFonts w:cstheme="minorHAnsi"/>
          <w:sz w:val="20"/>
          <w:szCs w:val="20"/>
        </w:rPr>
        <w:t xml:space="preserve">by Dave </w:t>
      </w:r>
      <w:proofErr w:type="spellStart"/>
      <w:r w:rsidR="00AD37F5">
        <w:rPr>
          <w:rStyle w:val="Italic"/>
          <w:rFonts w:cstheme="minorHAnsi"/>
          <w:sz w:val="20"/>
          <w:szCs w:val="20"/>
        </w:rPr>
        <w:t>Gonyea</w:t>
      </w:r>
      <w:proofErr w:type="spellEnd"/>
    </w:p>
    <w:p w:rsidR="007D5B0D" w:rsidRPr="00F12313" w:rsidRDefault="00D943A2" w:rsidP="007D5B0D">
      <w:pPr>
        <w:rPr>
          <w:rStyle w:val="Italic"/>
          <w:rFonts w:cstheme="minorHAnsi"/>
          <w:sz w:val="20"/>
          <w:szCs w:val="20"/>
        </w:rPr>
      </w:pPr>
      <w:r>
        <w:rPr>
          <w:rStyle w:val="Italic"/>
          <w:rFonts w:cstheme="minorHAnsi"/>
          <w:sz w:val="20"/>
          <w:szCs w:val="20"/>
        </w:rPr>
        <w:t>27</w:t>
      </w:r>
      <w:r w:rsidR="00AD37F5">
        <w:rPr>
          <w:rStyle w:val="Italic"/>
          <w:rFonts w:cstheme="minorHAnsi"/>
          <w:sz w:val="20"/>
          <w:szCs w:val="20"/>
        </w:rPr>
        <w:t xml:space="preserve"> voters present</w:t>
      </w:r>
    </w:p>
    <w:p w:rsidR="007D5B0D" w:rsidRPr="00F12313" w:rsidRDefault="00AD37F5" w:rsidP="007D5B0D">
      <w:pPr>
        <w:rPr>
          <w:rStyle w:val="Italic"/>
          <w:rFonts w:cstheme="minorHAnsi"/>
          <w:sz w:val="20"/>
          <w:szCs w:val="20"/>
        </w:rPr>
      </w:pPr>
      <w:r>
        <w:rPr>
          <w:rStyle w:val="Italic"/>
          <w:rFonts w:cstheme="minorHAnsi"/>
          <w:sz w:val="20"/>
          <w:szCs w:val="20"/>
        </w:rPr>
        <w:t>Wednesday June 15</w:t>
      </w:r>
      <w:r w:rsidR="007D5B0D" w:rsidRPr="00F12313">
        <w:rPr>
          <w:rStyle w:val="Italic"/>
          <w:rFonts w:cstheme="minorHAnsi"/>
          <w:sz w:val="20"/>
          <w:szCs w:val="20"/>
        </w:rPr>
        <w:t xml:space="preserve">, 2011 </w:t>
      </w:r>
      <w:r>
        <w:rPr>
          <w:rStyle w:val="Italic"/>
          <w:rFonts w:cstheme="minorHAnsi"/>
          <w:sz w:val="20"/>
          <w:szCs w:val="20"/>
        </w:rPr>
        <w:t>12:30</w:t>
      </w:r>
      <w:r w:rsidR="007D5B0D" w:rsidRPr="00F12313">
        <w:rPr>
          <w:rStyle w:val="Italic"/>
          <w:rFonts w:cstheme="minorHAnsi"/>
          <w:sz w:val="20"/>
          <w:szCs w:val="20"/>
        </w:rPr>
        <w:t xml:space="preserve"> p.m.</w:t>
      </w:r>
    </w:p>
    <w:p w:rsidR="001004CD" w:rsidRPr="00F12313" w:rsidRDefault="00AD37F5" w:rsidP="001004CD">
      <w:pPr>
        <w:pStyle w:val="ListParagraph"/>
        <w:numPr>
          <w:ilvl w:val="0"/>
          <w:numId w:val="8"/>
        </w:numPr>
        <w:rPr>
          <w:rFonts w:cstheme="minorHAnsi"/>
          <w:sz w:val="20"/>
          <w:szCs w:val="20"/>
        </w:rPr>
      </w:pPr>
      <w:r>
        <w:rPr>
          <w:rFonts w:cstheme="minorHAnsi"/>
          <w:sz w:val="20"/>
          <w:szCs w:val="20"/>
        </w:rPr>
        <w:t>(12:30</w:t>
      </w:r>
      <w:r w:rsidR="001004CD">
        <w:rPr>
          <w:rFonts w:cstheme="minorHAnsi"/>
          <w:sz w:val="20"/>
          <w:szCs w:val="20"/>
        </w:rPr>
        <w:t xml:space="preserve"> p.m.) </w:t>
      </w:r>
      <w:r w:rsidR="000805FA">
        <w:rPr>
          <w:rFonts w:cstheme="minorHAnsi"/>
          <w:sz w:val="20"/>
          <w:szCs w:val="20"/>
        </w:rPr>
        <w:t>New board members (Bradley)</w:t>
      </w:r>
    </w:p>
    <w:p w:rsidR="001004CD" w:rsidRDefault="000805FA" w:rsidP="001004CD">
      <w:pPr>
        <w:pStyle w:val="ListParagraph"/>
        <w:numPr>
          <w:ilvl w:val="1"/>
          <w:numId w:val="8"/>
        </w:numPr>
        <w:rPr>
          <w:rFonts w:cstheme="minorHAnsi"/>
          <w:sz w:val="20"/>
          <w:szCs w:val="20"/>
        </w:rPr>
      </w:pPr>
      <w:r>
        <w:rPr>
          <w:rFonts w:cstheme="minorHAnsi"/>
          <w:sz w:val="20"/>
          <w:szCs w:val="20"/>
        </w:rPr>
        <w:t xml:space="preserve">Nominate Dave </w:t>
      </w:r>
      <w:proofErr w:type="spellStart"/>
      <w:r>
        <w:rPr>
          <w:rFonts w:cstheme="minorHAnsi"/>
          <w:sz w:val="20"/>
          <w:szCs w:val="20"/>
        </w:rPr>
        <w:t>Gonyea</w:t>
      </w:r>
      <w:proofErr w:type="spellEnd"/>
      <w:r>
        <w:rPr>
          <w:rFonts w:cstheme="minorHAnsi"/>
          <w:sz w:val="20"/>
          <w:szCs w:val="20"/>
        </w:rPr>
        <w:t xml:space="preserve">, Matt Richards, Andy </w:t>
      </w:r>
      <w:proofErr w:type="spellStart"/>
      <w:r>
        <w:rPr>
          <w:rFonts w:cstheme="minorHAnsi"/>
          <w:sz w:val="20"/>
          <w:szCs w:val="20"/>
        </w:rPr>
        <w:t>Kirshner</w:t>
      </w:r>
      <w:proofErr w:type="spellEnd"/>
      <w:r>
        <w:rPr>
          <w:rFonts w:cstheme="minorHAnsi"/>
          <w:sz w:val="20"/>
          <w:szCs w:val="20"/>
        </w:rPr>
        <w:t xml:space="preserve"> to board for one four year term</w:t>
      </w:r>
    </w:p>
    <w:p w:rsidR="003533D5" w:rsidRDefault="000805FA" w:rsidP="001004CD">
      <w:pPr>
        <w:pStyle w:val="ListParagraph"/>
        <w:numPr>
          <w:ilvl w:val="1"/>
          <w:numId w:val="8"/>
        </w:numPr>
        <w:rPr>
          <w:rFonts w:cstheme="minorHAnsi"/>
          <w:sz w:val="20"/>
          <w:szCs w:val="20"/>
        </w:rPr>
      </w:pPr>
      <w:r>
        <w:rPr>
          <w:rFonts w:cstheme="minorHAnsi"/>
          <w:sz w:val="20"/>
          <w:szCs w:val="20"/>
        </w:rPr>
        <w:t>Motion: Bradley, Second: Carbone, Vote: 22-1</w:t>
      </w:r>
    </w:p>
    <w:p w:rsidR="002B3EF1" w:rsidRDefault="002B3EF1" w:rsidP="001004CD">
      <w:pPr>
        <w:pStyle w:val="ListParagraph"/>
        <w:numPr>
          <w:ilvl w:val="1"/>
          <w:numId w:val="8"/>
        </w:numPr>
        <w:rPr>
          <w:rFonts w:cstheme="minorHAnsi"/>
          <w:sz w:val="20"/>
          <w:szCs w:val="20"/>
        </w:rPr>
      </w:pPr>
      <w:r>
        <w:rPr>
          <w:rFonts w:cstheme="minorHAnsi"/>
          <w:sz w:val="20"/>
          <w:szCs w:val="20"/>
        </w:rPr>
        <w:t>President, Matt Richards, et all</w:t>
      </w:r>
    </w:p>
    <w:p w:rsidR="007D5B0D" w:rsidRPr="00F12313" w:rsidRDefault="000805FA" w:rsidP="007D5B0D">
      <w:pPr>
        <w:pStyle w:val="ListParagraph"/>
        <w:numPr>
          <w:ilvl w:val="0"/>
          <w:numId w:val="8"/>
        </w:numPr>
        <w:rPr>
          <w:rFonts w:cstheme="minorHAnsi"/>
          <w:sz w:val="20"/>
          <w:szCs w:val="20"/>
        </w:rPr>
      </w:pPr>
      <w:r>
        <w:rPr>
          <w:rFonts w:cstheme="minorHAnsi"/>
          <w:sz w:val="20"/>
          <w:szCs w:val="20"/>
        </w:rPr>
        <w:t>(12:35)</w:t>
      </w:r>
      <w:r>
        <w:rPr>
          <w:rFonts w:cstheme="minorHAnsi"/>
          <w:sz w:val="20"/>
          <w:szCs w:val="20"/>
        </w:rPr>
        <w:tab/>
        <w:t>Championships (</w:t>
      </w:r>
      <w:proofErr w:type="spellStart"/>
      <w:r>
        <w:rPr>
          <w:rFonts w:cstheme="minorHAnsi"/>
          <w:sz w:val="20"/>
          <w:szCs w:val="20"/>
        </w:rPr>
        <w:t>Capozzi</w:t>
      </w:r>
      <w:proofErr w:type="spellEnd"/>
      <w:r>
        <w:rPr>
          <w:rFonts w:cstheme="minorHAnsi"/>
          <w:sz w:val="20"/>
          <w:szCs w:val="20"/>
        </w:rPr>
        <w:t>)</w:t>
      </w:r>
    </w:p>
    <w:p w:rsidR="007D5B0D" w:rsidRDefault="000805FA" w:rsidP="007D5B0D">
      <w:pPr>
        <w:pStyle w:val="ListParagraph"/>
        <w:numPr>
          <w:ilvl w:val="1"/>
          <w:numId w:val="8"/>
        </w:numPr>
        <w:rPr>
          <w:rFonts w:cstheme="minorHAnsi"/>
          <w:sz w:val="20"/>
          <w:szCs w:val="20"/>
        </w:rPr>
      </w:pPr>
      <w:r>
        <w:rPr>
          <w:rFonts w:cstheme="minorHAnsi"/>
          <w:sz w:val="20"/>
          <w:szCs w:val="20"/>
        </w:rPr>
        <w:t>More information needed on regionalization</w:t>
      </w:r>
    </w:p>
    <w:p w:rsidR="005C3211" w:rsidRDefault="000805FA" w:rsidP="007D5B0D">
      <w:pPr>
        <w:pStyle w:val="ListParagraph"/>
        <w:numPr>
          <w:ilvl w:val="1"/>
          <w:numId w:val="8"/>
        </w:numPr>
        <w:rPr>
          <w:rFonts w:cstheme="minorHAnsi"/>
          <w:sz w:val="20"/>
          <w:szCs w:val="20"/>
        </w:rPr>
      </w:pPr>
      <w:r>
        <w:rPr>
          <w:rFonts w:cstheme="minorHAnsi"/>
          <w:sz w:val="20"/>
          <w:szCs w:val="20"/>
        </w:rPr>
        <w:t>In 2013 add Women’s Division 2 in Basketball</w:t>
      </w:r>
    </w:p>
    <w:p w:rsidR="000805FA" w:rsidRDefault="000805FA" w:rsidP="000805FA">
      <w:pPr>
        <w:pStyle w:val="ListParagraph"/>
        <w:numPr>
          <w:ilvl w:val="2"/>
          <w:numId w:val="8"/>
        </w:numPr>
        <w:rPr>
          <w:rFonts w:cstheme="minorHAnsi"/>
          <w:sz w:val="20"/>
          <w:szCs w:val="20"/>
        </w:rPr>
      </w:pPr>
      <w:r>
        <w:rPr>
          <w:rFonts w:cstheme="minorHAnsi"/>
          <w:sz w:val="20"/>
          <w:szCs w:val="20"/>
        </w:rPr>
        <w:t>Create committee to gauge interest of schools</w:t>
      </w:r>
    </w:p>
    <w:p w:rsidR="005C3211" w:rsidRDefault="000805FA" w:rsidP="007D5B0D">
      <w:pPr>
        <w:pStyle w:val="ListParagraph"/>
        <w:numPr>
          <w:ilvl w:val="1"/>
          <w:numId w:val="8"/>
        </w:numPr>
        <w:rPr>
          <w:rFonts w:cstheme="minorHAnsi"/>
          <w:sz w:val="20"/>
          <w:szCs w:val="20"/>
        </w:rPr>
      </w:pPr>
      <w:r>
        <w:rPr>
          <w:rFonts w:cstheme="minorHAnsi"/>
          <w:sz w:val="20"/>
          <w:szCs w:val="20"/>
        </w:rPr>
        <w:t>Expand the field to 16 teams in Women’s basketball for 2012</w:t>
      </w:r>
    </w:p>
    <w:p w:rsidR="000805FA" w:rsidRDefault="000805FA" w:rsidP="000805FA">
      <w:pPr>
        <w:pStyle w:val="ListParagraph"/>
        <w:numPr>
          <w:ilvl w:val="1"/>
          <w:numId w:val="8"/>
        </w:numPr>
        <w:rPr>
          <w:rFonts w:cstheme="minorHAnsi"/>
          <w:sz w:val="20"/>
          <w:szCs w:val="20"/>
        </w:rPr>
      </w:pPr>
      <w:r>
        <w:rPr>
          <w:rFonts w:cstheme="minorHAnsi"/>
          <w:sz w:val="20"/>
          <w:szCs w:val="20"/>
        </w:rPr>
        <w:t>Keep consolation rounds in all tournaments</w:t>
      </w:r>
    </w:p>
    <w:p w:rsidR="005C3211" w:rsidRDefault="000805FA" w:rsidP="007D5B0D">
      <w:pPr>
        <w:pStyle w:val="ListParagraph"/>
        <w:numPr>
          <w:ilvl w:val="1"/>
          <w:numId w:val="8"/>
        </w:numPr>
        <w:rPr>
          <w:rFonts w:cstheme="minorHAnsi"/>
          <w:sz w:val="20"/>
          <w:szCs w:val="20"/>
        </w:rPr>
      </w:pPr>
      <w:r>
        <w:rPr>
          <w:rFonts w:cstheme="minorHAnsi"/>
          <w:sz w:val="20"/>
          <w:szCs w:val="20"/>
        </w:rPr>
        <w:t>Expand ten teams to Men’s Division 1 basketball tournament</w:t>
      </w:r>
    </w:p>
    <w:p w:rsidR="000805FA" w:rsidRDefault="000805FA" w:rsidP="000805FA">
      <w:pPr>
        <w:pStyle w:val="ListParagraph"/>
        <w:numPr>
          <w:ilvl w:val="2"/>
          <w:numId w:val="8"/>
        </w:numPr>
        <w:rPr>
          <w:rFonts w:cstheme="minorHAnsi"/>
          <w:sz w:val="20"/>
          <w:szCs w:val="20"/>
        </w:rPr>
      </w:pPr>
      <w:r>
        <w:rPr>
          <w:rFonts w:cstheme="minorHAnsi"/>
          <w:sz w:val="20"/>
          <w:szCs w:val="20"/>
        </w:rPr>
        <w:t>National office should create criteria for allowing teams into tournament field</w:t>
      </w:r>
    </w:p>
    <w:p w:rsidR="005C3211" w:rsidRDefault="000805FA" w:rsidP="007D5B0D">
      <w:pPr>
        <w:pStyle w:val="ListParagraph"/>
        <w:numPr>
          <w:ilvl w:val="1"/>
          <w:numId w:val="8"/>
        </w:numPr>
        <w:rPr>
          <w:rFonts w:cstheme="minorHAnsi"/>
          <w:sz w:val="20"/>
          <w:szCs w:val="20"/>
        </w:rPr>
      </w:pPr>
      <w:r>
        <w:rPr>
          <w:rFonts w:cstheme="minorHAnsi"/>
          <w:sz w:val="20"/>
          <w:szCs w:val="20"/>
        </w:rPr>
        <w:t>Host schools decision on when tournament dates will be held</w:t>
      </w:r>
    </w:p>
    <w:p w:rsidR="007D5B0D" w:rsidRDefault="000805FA" w:rsidP="00F12313">
      <w:pPr>
        <w:pStyle w:val="ListParagraph"/>
        <w:numPr>
          <w:ilvl w:val="0"/>
          <w:numId w:val="8"/>
        </w:numPr>
        <w:rPr>
          <w:rFonts w:cstheme="minorHAnsi"/>
          <w:sz w:val="20"/>
          <w:szCs w:val="20"/>
        </w:rPr>
      </w:pPr>
      <w:r>
        <w:rPr>
          <w:rFonts w:cstheme="minorHAnsi"/>
          <w:sz w:val="20"/>
          <w:szCs w:val="20"/>
        </w:rPr>
        <w:t>(12:47</w:t>
      </w:r>
      <w:r w:rsidR="002F42B7">
        <w:rPr>
          <w:rFonts w:cstheme="minorHAnsi"/>
          <w:sz w:val="20"/>
          <w:szCs w:val="20"/>
        </w:rPr>
        <w:t>)</w:t>
      </w:r>
      <w:r w:rsidR="002F42B7">
        <w:rPr>
          <w:rFonts w:cstheme="minorHAnsi"/>
          <w:sz w:val="20"/>
          <w:szCs w:val="20"/>
        </w:rPr>
        <w:tab/>
      </w:r>
      <w:r>
        <w:rPr>
          <w:rFonts w:cstheme="minorHAnsi"/>
          <w:sz w:val="20"/>
          <w:szCs w:val="20"/>
        </w:rPr>
        <w:t>Ratings and Selections</w:t>
      </w:r>
    </w:p>
    <w:p w:rsidR="007C5041" w:rsidRDefault="00000209" w:rsidP="007C5041">
      <w:pPr>
        <w:pStyle w:val="ListParagraph"/>
        <w:numPr>
          <w:ilvl w:val="1"/>
          <w:numId w:val="8"/>
        </w:numPr>
        <w:rPr>
          <w:rFonts w:cstheme="minorHAnsi"/>
          <w:sz w:val="20"/>
          <w:szCs w:val="20"/>
        </w:rPr>
      </w:pPr>
      <w:r>
        <w:rPr>
          <w:rFonts w:cstheme="minorHAnsi"/>
          <w:sz w:val="20"/>
          <w:szCs w:val="20"/>
        </w:rPr>
        <w:t>Coaches poll</w:t>
      </w:r>
    </w:p>
    <w:p w:rsidR="007C5041" w:rsidRDefault="00000209" w:rsidP="007C5041">
      <w:pPr>
        <w:pStyle w:val="ListParagraph"/>
        <w:numPr>
          <w:ilvl w:val="2"/>
          <w:numId w:val="8"/>
        </w:numPr>
        <w:rPr>
          <w:rFonts w:cstheme="minorHAnsi"/>
          <w:sz w:val="20"/>
          <w:szCs w:val="20"/>
        </w:rPr>
      </w:pPr>
      <w:r>
        <w:rPr>
          <w:rFonts w:cstheme="minorHAnsi"/>
          <w:sz w:val="20"/>
          <w:szCs w:val="20"/>
        </w:rPr>
        <w:t>Not to publicize identity of members, but rather their region location</w:t>
      </w:r>
    </w:p>
    <w:p w:rsidR="007C5041" w:rsidRDefault="00000209" w:rsidP="007C5041">
      <w:pPr>
        <w:pStyle w:val="ListParagraph"/>
        <w:numPr>
          <w:ilvl w:val="2"/>
          <w:numId w:val="8"/>
        </w:numPr>
        <w:rPr>
          <w:rFonts w:cstheme="minorHAnsi"/>
          <w:sz w:val="20"/>
          <w:szCs w:val="20"/>
        </w:rPr>
      </w:pPr>
      <w:r>
        <w:rPr>
          <w:rFonts w:cstheme="minorHAnsi"/>
          <w:sz w:val="20"/>
          <w:szCs w:val="20"/>
        </w:rPr>
        <w:t xml:space="preserve">Include all athletic directors in any correspondence for acquiring coach’s poll voters by national office </w:t>
      </w:r>
    </w:p>
    <w:p w:rsidR="007C5041" w:rsidRDefault="00000209" w:rsidP="007C5041">
      <w:pPr>
        <w:pStyle w:val="ListParagraph"/>
        <w:numPr>
          <w:ilvl w:val="2"/>
          <w:numId w:val="8"/>
        </w:numPr>
        <w:rPr>
          <w:rFonts w:cstheme="minorHAnsi"/>
          <w:sz w:val="20"/>
          <w:szCs w:val="20"/>
        </w:rPr>
      </w:pPr>
      <w:r>
        <w:rPr>
          <w:rFonts w:cstheme="minorHAnsi"/>
          <w:sz w:val="20"/>
          <w:szCs w:val="20"/>
        </w:rPr>
        <w:t>Do not implement final coaches poll because it devalues National Championships</w:t>
      </w:r>
    </w:p>
    <w:p w:rsidR="00000209" w:rsidRDefault="00000209" w:rsidP="007C5041">
      <w:pPr>
        <w:pStyle w:val="ListParagraph"/>
        <w:numPr>
          <w:ilvl w:val="2"/>
          <w:numId w:val="8"/>
        </w:numPr>
        <w:rPr>
          <w:rFonts w:cstheme="minorHAnsi"/>
          <w:sz w:val="20"/>
          <w:szCs w:val="20"/>
        </w:rPr>
      </w:pPr>
      <w:r>
        <w:rPr>
          <w:rFonts w:cstheme="minorHAnsi"/>
          <w:sz w:val="20"/>
          <w:szCs w:val="20"/>
        </w:rPr>
        <w:t>Incorporate coaches poll with a composite ranking</w:t>
      </w:r>
    </w:p>
    <w:p w:rsidR="00000209" w:rsidRDefault="00000209" w:rsidP="007C5041">
      <w:pPr>
        <w:pStyle w:val="ListParagraph"/>
        <w:numPr>
          <w:ilvl w:val="2"/>
          <w:numId w:val="8"/>
        </w:numPr>
        <w:rPr>
          <w:rFonts w:cstheme="minorHAnsi"/>
          <w:sz w:val="20"/>
          <w:szCs w:val="20"/>
        </w:rPr>
      </w:pPr>
      <w:r>
        <w:rPr>
          <w:rFonts w:cstheme="minorHAnsi"/>
          <w:sz w:val="20"/>
          <w:szCs w:val="20"/>
        </w:rPr>
        <w:t>“Other Category” in power rankings needs to be clarified</w:t>
      </w:r>
    </w:p>
    <w:p w:rsidR="00DE6AC0" w:rsidRDefault="00000209" w:rsidP="00DE6AC0">
      <w:pPr>
        <w:pStyle w:val="ListParagraph"/>
        <w:numPr>
          <w:ilvl w:val="0"/>
          <w:numId w:val="8"/>
        </w:numPr>
        <w:rPr>
          <w:rFonts w:cstheme="minorHAnsi"/>
          <w:sz w:val="20"/>
          <w:szCs w:val="20"/>
        </w:rPr>
      </w:pPr>
      <w:r>
        <w:rPr>
          <w:rFonts w:cstheme="minorHAnsi"/>
          <w:sz w:val="20"/>
          <w:szCs w:val="20"/>
        </w:rPr>
        <w:t xml:space="preserve"> (12:53)</w:t>
      </w:r>
      <w:r>
        <w:rPr>
          <w:rFonts w:cstheme="minorHAnsi"/>
          <w:sz w:val="20"/>
          <w:szCs w:val="20"/>
        </w:rPr>
        <w:tab/>
        <w:t>Legislative Proposals</w:t>
      </w:r>
    </w:p>
    <w:p w:rsidR="00000209" w:rsidRDefault="00A17D0B" w:rsidP="00000209">
      <w:pPr>
        <w:pStyle w:val="ListParagraph"/>
        <w:numPr>
          <w:ilvl w:val="1"/>
          <w:numId w:val="8"/>
        </w:numPr>
        <w:rPr>
          <w:rFonts w:cstheme="minorHAnsi"/>
          <w:sz w:val="20"/>
          <w:szCs w:val="20"/>
        </w:rPr>
      </w:pPr>
      <w:r w:rsidRPr="00A17D0B">
        <w:rPr>
          <w:rFonts w:cstheme="minorHAnsi"/>
          <w:b/>
          <w:sz w:val="20"/>
          <w:szCs w:val="20"/>
        </w:rPr>
        <w:t>Section</w:t>
      </w:r>
      <w:r>
        <w:rPr>
          <w:rFonts w:cstheme="minorHAnsi"/>
          <w:sz w:val="20"/>
          <w:szCs w:val="20"/>
        </w:rPr>
        <w:t xml:space="preserve"> </w:t>
      </w:r>
      <w:r w:rsidR="00000209" w:rsidRPr="00396C57">
        <w:rPr>
          <w:rFonts w:cstheme="minorHAnsi"/>
          <w:b/>
          <w:sz w:val="20"/>
          <w:szCs w:val="20"/>
        </w:rPr>
        <w:t>4B-1</w:t>
      </w:r>
      <w:r w:rsidR="00000209">
        <w:rPr>
          <w:rFonts w:cstheme="minorHAnsi"/>
          <w:sz w:val="20"/>
          <w:szCs w:val="20"/>
        </w:rPr>
        <w:t xml:space="preserve">- </w:t>
      </w:r>
      <w:r>
        <w:rPr>
          <w:rFonts w:cstheme="minorHAnsi"/>
          <w:sz w:val="20"/>
          <w:szCs w:val="20"/>
        </w:rPr>
        <w:t>Upon matriculating to a USCAA member institution following one year hiatus</w:t>
      </w:r>
      <w:r w:rsidR="00000209">
        <w:rPr>
          <w:rFonts w:cstheme="minorHAnsi"/>
          <w:sz w:val="20"/>
          <w:szCs w:val="20"/>
        </w:rPr>
        <w:t xml:space="preserve"> student</w:t>
      </w:r>
      <w:r>
        <w:rPr>
          <w:rFonts w:cstheme="minorHAnsi"/>
          <w:sz w:val="20"/>
          <w:szCs w:val="20"/>
        </w:rPr>
        <w:t xml:space="preserve"> athletes</w:t>
      </w:r>
      <w:r w:rsidR="00000209">
        <w:rPr>
          <w:rFonts w:cstheme="minorHAnsi"/>
          <w:sz w:val="20"/>
          <w:szCs w:val="20"/>
        </w:rPr>
        <w:t xml:space="preserve"> must adhere </w:t>
      </w:r>
      <w:r>
        <w:rPr>
          <w:rFonts w:cstheme="minorHAnsi"/>
          <w:sz w:val="20"/>
          <w:szCs w:val="20"/>
        </w:rPr>
        <w:t xml:space="preserve">strictly </w:t>
      </w:r>
      <w:r w:rsidR="00000209">
        <w:rPr>
          <w:rFonts w:cstheme="minorHAnsi"/>
          <w:sz w:val="20"/>
          <w:szCs w:val="20"/>
        </w:rPr>
        <w:t>to all USCAA guidelines</w:t>
      </w:r>
      <w:r>
        <w:rPr>
          <w:rFonts w:cstheme="minorHAnsi"/>
          <w:sz w:val="20"/>
          <w:szCs w:val="20"/>
        </w:rPr>
        <w:t>, including normal progress requirements.</w:t>
      </w:r>
    </w:p>
    <w:p w:rsidR="00396C57" w:rsidRDefault="00000209" w:rsidP="00396C57">
      <w:pPr>
        <w:pStyle w:val="ListParagraph"/>
        <w:numPr>
          <w:ilvl w:val="2"/>
          <w:numId w:val="8"/>
        </w:numPr>
        <w:shd w:val="clear" w:color="auto" w:fill="FFFFFF"/>
        <w:spacing w:line="300" w:lineRule="atLeast"/>
        <w:rPr>
          <w:rFonts w:cstheme="minorHAnsi"/>
          <w:sz w:val="20"/>
          <w:szCs w:val="20"/>
        </w:rPr>
      </w:pPr>
      <w:r w:rsidRPr="00396C57">
        <w:rPr>
          <w:rFonts w:cstheme="minorHAnsi"/>
          <w:sz w:val="20"/>
          <w:szCs w:val="20"/>
        </w:rPr>
        <w:t>Motion: Richards, Second</w:t>
      </w:r>
      <w:r w:rsidR="00816575" w:rsidRPr="00396C57">
        <w:rPr>
          <w:rFonts w:cstheme="minorHAnsi"/>
          <w:sz w:val="20"/>
          <w:szCs w:val="20"/>
        </w:rPr>
        <w:t xml:space="preserve"> Carbone</w:t>
      </w:r>
      <w:r w:rsidRPr="00396C57">
        <w:rPr>
          <w:rFonts w:cstheme="minorHAnsi"/>
          <w:sz w:val="20"/>
          <w:szCs w:val="20"/>
        </w:rPr>
        <w:t xml:space="preserve">, </w:t>
      </w:r>
      <w:r w:rsidR="00816575" w:rsidRPr="00396C57">
        <w:rPr>
          <w:rFonts w:cstheme="minorHAnsi"/>
          <w:sz w:val="20"/>
          <w:szCs w:val="20"/>
        </w:rPr>
        <w:t>Vote, 22-1</w:t>
      </w:r>
    </w:p>
    <w:p w:rsidR="00396C57" w:rsidRPr="00396C57" w:rsidRDefault="00396C57" w:rsidP="00396C57">
      <w:pPr>
        <w:pStyle w:val="ListParagraph"/>
        <w:numPr>
          <w:ilvl w:val="1"/>
          <w:numId w:val="8"/>
        </w:numPr>
        <w:shd w:val="clear" w:color="auto" w:fill="FFFFFF"/>
        <w:spacing w:line="300" w:lineRule="atLeast"/>
        <w:rPr>
          <w:rFonts w:cstheme="minorHAnsi"/>
          <w:sz w:val="20"/>
          <w:szCs w:val="20"/>
        </w:rPr>
      </w:pPr>
      <w:r w:rsidRPr="00396C57">
        <w:rPr>
          <w:rStyle w:val="Strong"/>
          <w:rFonts w:cstheme="minorHAnsi"/>
          <w:sz w:val="20"/>
          <w:szCs w:val="20"/>
        </w:rPr>
        <w:t>Section 3D</w:t>
      </w:r>
      <w:r w:rsidRPr="00396C57">
        <w:rPr>
          <w:rFonts w:cstheme="minorHAnsi"/>
          <w:sz w:val="20"/>
          <w:szCs w:val="20"/>
        </w:rPr>
        <w:t xml:space="preserve">     Second semester students must have achieved a GPA of 1.6. Thereafter, all students must pass 24 credit hours the two preceding terms of attendance.  </w:t>
      </w:r>
      <w:r w:rsidRPr="00396C57">
        <w:rPr>
          <w:rFonts w:cstheme="minorHAnsi"/>
          <w:sz w:val="20"/>
          <w:szCs w:val="20"/>
          <w:u w:val="single"/>
        </w:rPr>
        <w:t>Exception.</w:t>
      </w:r>
      <w:r w:rsidRPr="00396C57">
        <w:rPr>
          <w:rFonts w:cstheme="minorHAnsi"/>
          <w:sz w:val="20"/>
          <w:szCs w:val="20"/>
        </w:rPr>
        <w:t>  If a freshman completes their first semester at an institution and leaves the following semester, upon the student's return they may reestablish their eligibility by completing the necessary credits to reach 12 during a summer or interim period only.</w:t>
      </w:r>
    </w:p>
    <w:p w:rsidR="00000209" w:rsidRDefault="00000209" w:rsidP="00000209">
      <w:pPr>
        <w:pStyle w:val="ListParagraph"/>
        <w:numPr>
          <w:ilvl w:val="2"/>
          <w:numId w:val="8"/>
        </w:numPr>
        <w:rPr>
          <w:rFonts w:cstheme="minorHAnsi"/>
          <w:sz w:val="20"/>
          <w:szCs w:val="20"/>
        </w:rPr>
      </w:pPr>
      <w:r>
        <w:rPr>
          <w:rFonts w:cstheme="minorHAnsi"/>
          <w:sz w:val="20"/>
          <w:szCs w:val="20"/>
        </w:rPr>
        <w:t xml:space="preserve">Motion: Richards, Second, </w:t>
      </w:r>
      <w:proofErr w:type="spellStart"/>
      <w:r>
        <w:rPr>
          <w:rFonts w:cstheme="minorHAnsi"/>
          <w:sz w:val="20"/>
          <w:szCs w:val="20"/>
        </w:rPr>
        <w:t>Capozzi</w:t>
      </w:r>
      <w:proofErr w:type="spellEnd"/>
      <w:r>
        <w:rPr>
          <w:rFonts w:cstheme="minorHAnsi"/>
          <w:sz w:val="20"/>
          <w:szCs w:val="20"/>
        </w:rPr>
        <w:t>, Vote, 26-0</w:t>
      </w:r>
    </w:p>
    <w:p w:rsidR="00000209" w:rsidRPr="00396C57" w:rsidRDefault="00000209" w:rsidP="00000209">
      <w:pPr>
        <w:pStyle w:val="ListParagraph"/>
        <w:numPr>
          <w:ilvl w:val="1"/>
          <w:numId w:val="8"/>
        </w:numPr>
        <w:rPr>
          <w:rFonts w:cstheme="minorHAnsi"/>
          <w:sz w:val="20"/>
          <w:szCs w:val="20"/>
        </w:rPr>
      </w:pPr>
      <w:r w:rsidRPr="00396C57">
        <w:rPr>
          <w:rFonts w:cstheme="minorHAnsi"/>
          <w:b/>
          <w:sz w:val="20"/>
          <w:szCs w:val="20"/>
        </w:rPr>
        <w:t>Section 4H</w:t>
      </w:r>
      <w:r>
        <w:rPr>
          <w:rFonts w:cstheme="minorHAnsi"/>
          <w:sz w:val="20"/>
          <w:szCs w:val="20"/>
        </w:rPr>
        <w:t>-</w:t>
      </w:r>
      <w:r w:rsidR="00816575">
        <w:rPr>
          <w:rFonts w:cstheme="minorHAnsi"/>
          <w:sz w:val="20"/>
          <w:szCs w:val="20"/>
        </w:rPr>
        <w:t xml:space="preserve"> </w:t>
      </w:r>
      <w:r w:rsidR="00396C57" w:rsidRPr="00396C57">
        <w:rPr>
          <w:rFonts w:cstheme="minorHAnsi"/>
          <w:sz w:val="20"/>
          <w:szCs w:val="20"/>
        </w:rPr>
        <w:t xml:space="preserve">College graduates are ineligible for athletic competition with the USCAA.  </w:t>
      </w:r>
      <w:r w:rsidR="00396C57" w:rsidRPr="00396C57">
        <w:rPr>
          <w:rFonts w:cstheme="minorHAnsi"/>
          <w:sz w:val="20"/>
          <w:szCs w:val="20"/>
          <w:u w:val="single"/>
        </w:rPr>
        <w:t>Exceptions:</w:t>
      </w:r>
      <w:r w:rsidR="00396C57" w:rsidRPr="00396C57">
        <w:rPr>
          <w:rFonts w:cstheme="minorHAnsi"/>
          <w:sz w:val="20"/>
          <w:szCs w:val="20"/>
        </w:rPr>
        <w:t>  Student athletes may complete their fourth year of athletic eligibility only if they are participating as a full time student at the institution for which they received their bachelor's degree. </w:t>
      </w:r>
    </w:p>
    <w:p w:rsidR="00816575" w:rsidRDefault="00000209" w:rsidP="00000209">
      <w:pPr>
        <w:pStyle w:val="ListParagraph"/>
        <w:numPr>
          <w:ilvl w:val="2"/>
          <w:numId w:val="8"/>
        </w:numPr>
        <w:rPr>
          <w:rFonts w:cstheme="minorHAnsi"/>
          <w:sz w:val="20"/>
          <w:szCs w:val="20"/>
        </w:rPr>
      </w:pPr>
      <w:r>
        <w:rPr>
          <w:rFonts w:cstheme="minorHAnsi"/>
          <w:sz w:val="20"/>
          <w:szCs w:val="20"/>
        </w:rPr>
        <w:t>Motion: Richards, Second, Lynchburg, Vote</w:t>
      </w:r>
      <w:r w:rsidR="00816575">
        <w:rPr>
          <w:rFonts w:cstheme="minorHAnsi"/>
          <w:sz w:val="20"/>
          <w:szCs w:val="20"/>
        </w:rPr>
        <w:t>, 26-0</w:t>
      </w:r>
    </w:p>
    <w:p w:rsidR="00A17D0B" w:rsidRDefault="00A17D0B" w:rsidP="00816575">
      <w:pPr>
        <w:pStyle w:val="ListParagraph"/>
        <w:numPr>
          <w:ilvl w:val="1"/>
          <w:numId w:val="8"/>
        </w:numPr>
        <w:rPr>
          <w:rFonts w:cstheme="minorHAnsi"/>
          <w:sz w:val="20"/>
          <w:szCs w:val="20"/>
        </w:rPr>
      </w:pPr>
      <w:r>
        <w:rPr>
          <w:rFonts w:cstheme="minorHAnsi"/>
          <w:b/>
          <w:sz w:val="20"/>
          <w:szCs w:val="20"/>
        </w:rPr>
        <w:lastRenderedPageBreak/>
        <w:t xml:space="preserve">Revision of </w:t>
      </w:r>
      <w:r w:rsidR="00396C57" w:rsidRPr="00396C57">
        <w:rPr>
          <w:rFonts w:cstheme="minorHAnsi"/>
          <w:b/>
          <w:sz w:val="20"/>
          <w:szCs w:val="20"/>
        </w:rPr>
        <w:t xml:space="preserve">Section </w:t>
      </w:r>
      <w:r w:rsidR="00816575" w:rsidRPr="00396C57">
        <w:rPr>
          <w:rFonts w:cstheme="minorHAnsi"/>
          <w:b/>
          <w:sz w:val="20"/>
          <w:szCs w:val="20"/>
        </w:rPr>
        <w:t>6C</w:t>
      </w:r>
      <w:r>
        <w:rPr>
          <w:rFonts w:cstheme="minorHAnsi"/>
          <w:sz w:val="20"/>
          <w:szCs w:val="20"/>
        </w:rPr>
        <w:t xml:space="preserve"> </w:t>
      </w:r>
    </w:p>
    <w:p w:rsidR="00A17D0B" w:rsidRDefault="00A17D0B" w:rsidP="00A17D0B">
      <w:pPr>
        <w:pStyle w:val="ListParagraph"/>
        <w:numPr>
          <w:ilvl w:val="2"/>
          <w:numId w:val="8"/>
        </w:numPr>
        <w:rPr>
          <w:rFonts w:cstheme="minorHAnsi"/>
          <w:sz w:val="20"/>
          <w:szCs w:val="20"/>
        </w:rPr>
      </w:pPr>
      <w:r w:rsidRPr="00A17D0B">
        <w:rPr>
          <w:rFonts w:cstheme="minorHAnsi"/>
          <w:b/>
          <w:i/>
          <w:sz w:val="20"/>
          <w:szCs w:val="20"/>
        </w:rPr>
        <w:t>Original</w:t>
      </w:r>
      <w:r>
        <w:rPr>
          <w:rFonts w:cstheme="minorHAnsi"/>
          <w:b/>
          <w:i/>
          <w:sz w:val="20"/>
          <w:szCs w:val="20"/>
        </w:rPr>
        <w:t xml:space="preserve"> </w:t>
      </w:r>
      <w:r>
        <w:rPr>
          <w:rFonts w:cstheme="minorHAnsi"/>
          <w:i/>
          <w:sz w:val="20"/>
          <w:szCs w:val="20"/>
        </w:rPr>
        <w:t xml:space="preserve">- </w:t>
      </w:r>
      <w:r w:rsidRPr="00A17D0B">
        <w:rPr>
          <w:rFonts w:cstheme="minorHAnsi"/>
          <w:sz w:val="20"/>
          <w:szCs w:val="20"/>
        </w:rPr>
        <w:t xml:space="preserve">For adding players to rosters, the form needs to be resubmitted with the appropriate information.  The deadline for adding players for sports spanning two semesters is February 1. </w:t>
      </w:r>
    </w:p>
    <w:p w:rsidR="00816575" w:rsidRDefault="00A17D0B" w:rsidP="00A17D0B">
      <w:pPr>
        <w:pStyle w:val="ListParagraph"/>
        <w:numPr>
          <w:ilvl w:val="2"/>
          <w:numId w:val="8"/>
        </w:numPr>
        <w:rPr>
          <w:rFonts w:cstheme="minorHAnsi"/>
          <w:sz w:val="20"/>
          <w:szCs w:val="20"/>
        </w:rPr>
      </w:pPr>
      <w:r w:rsidRPr="00A17D0B">
        <w:rPr>
          <w:rFonts w:cstheme="minorHAnsi"/>
          <w:b/>
          <w:i/>
          <w:sz w:val="20"/>
          <w:szCs w:val="20"/>
        </w:rPr>
        <w:t xml:space="preserve">Revised </w:t>
      </w:r>
      <w:r>
        <w:rPr>
          <w:rFonts w:cstheme="minorHAnsi"/>
          <w:b/>
          <w:i/>
          <w:sz w:val="20"/>
          <w:szCs w:val="20"/>
        </w:rPr>
        <w:t>–</w:t>
      </w:r>
      <w:r>
        <w:rPr>
          <w:rFonts w:cstheme="minorHAnsi"/>
          <w:sz w:val="20"/>
          <w:szCs w:val="20"/>
        </w:rPr>
        <w:t xml:space="preserve"> For adding players to rosters, the USCAA </w:t>
      </w:r>
      <w:r w:rsidR="00816575">
        <w:rPr>
          <w:rFonts w:cstheme="minorHAnsi"/>
          <w:sz w:val="20"/>
          <w:szCs w:val="20"/>
        </w:rPr>
        <w:t>Eligibility</w:t>
      </w:r>
      <w:r>
        <w:rPr>
          <w:rFonts w:cstheme="minorHAnsi"/>
          <w:sz w:val="20"/>
          <w:szCs w:val="20"/>
        </w:rPr>
        <w:t xml:space="preserve"> form needs to</w:t>
      </w:r>
      <w:r w:rsidR="00816575">
        <w:rPr>
          <w:rFonts w:cstheme="minorHAnsi"/>
          <w:sz w:val="20"/>
          <w:szCs w:val="20"/>
        </w:rPr>
        <w:t xml:space="preserve"> be resubmitted </w:t>
      </w:r>
      <w:r>
        <w:rPr>
          <w:rFonts w:cstheme="minorHAnsi"/>
          <w:sz w:val="20"/>
          <w:szCs w:val="20"/>
        </w:rPr>
        <w:t>with the appropriate information.  The deadline for adding players is the following:</w:t>
      </w:r>
    </w:p>
    <w:p w:rsidR="00A17D0B" w:rsidRPr="00A17D0B" w:rsidRDefault="00A17D0B" w:rsidP="00A17D0B">
      <w:pPr>
        <w:pStyle w:val="ListParagraph"/>
        <w:numPr>
          <w:ilvl w:val="3"/>
          <w:numId w:val="8"/>
        </w:numPr>
        <w:rPr>
          <w:rFonts w:cstheme="minorHAnsi"/>
          <w:sz w:val="20"/>
          <w:szCs w:val="20"/>
        </w:rPr>
      </w:pPr>
      <w:r>
        <w:rPr>
          <w:rFonts w:cstheme="minorHAnsi"/>
          <w:sz w:val="20"/>
          <w:szCs w:val="20"/>
        </w:rPr>
        <w:t xml:space="preserve">Fall </w:t>
      </w:r>
      <w:r>
        <w:rPr>
          <w:rFonts w:cstheme="minorHAnsi"/>
          <w:b/>
          <w:sz w:val="20"/>
          <w:szCs w:val="20"/>
        </w:rPr>
        <w:t>Sports – October 1</w:t>
      </w:r>
    </w:p>
    <w:p w:rsidR="00A17D0B" w:rsidRPr="00A17D0B" w:rsidRDefault="00A17D0B" w:rsidP="00A17D0B">
      <w:pPr>
        <w:pStyle w:val="ListParagraph"/>
        <w:numPr>
          <w:ilvl w:val="3"/>
          <w:numId w:val="8"/>
        </w:numPr>
        <w:rPr>
          <w:rFonts w:cstheme="minorHAnsi"/>
          <w:sz w:val="20"/>
          <w:szCs w:val="20"/>
        </w:rPr>
      </w:pPr>
      <w:r>
        <w:rPr>
          <w:rFonts w:cstheme="minorHAnsi"/>
          <w:b/>
          <w:sz w:val="20"/>
          <w:szCs w:val="20"/>
        </w:rPr>
        <w:t>Winter Sports – February 1</w:t>
      </w:r>
    </w:p>
    <w:p w:rsidR="00A17D0B" w:rsidRDefault="00A17D0B" w:rsidP="00A17D0B">
      <w:pPr>
        <w:pStyle w:val="ListParagraph"/>
        <w:numPr>
          <w:ilvl w:val="3"/>
          <w:numId w:val="8"/>
        </w:numPr>
        <w:rPr>
          <w:rFonts w:cstheme="minorHAnsi"/>
          <w:sz w:val="20"/>
          <w:szCs w:val="20"/>
        </w:rPr>
      </w:pPr>
      <w:r>
        <w:rPr>
          <w:rFonts w:cstheme="minorHAnsi"/>
          <w:b/>
          <w:sz w:val="20"/>
          <w:szCs w:val="20"/>
        </w:rPr>
        <w:t>Spring Sports – April 1</w:t>
      </w:r>
    </w:p>
    <w:p w:rsidR="00816575" w:rsidRDefault="00816575" w:rsidP="00816575">
      <w:pPr>
        <w:pStyle w:val="ListParagraph"/>
        <w:numPr>
          <w:ilvl w:val="2"/>
          <w:numId w:val="8"/>
        </w:numPr>
        <w:rPr>
          <w:rFonts w:cstheme="minorHAnsi"/>
          <w:sz w:val="20"/>
          <w:szCs w:val="20"/>
        </w:rPr>
      </w:pPr>
      <w:r>
        <w:rPr>
          <w:rFonts w:cstheme="minorHAnsi"/>
          <w:sz w:val="20"/>
          <w:szCs w:val="20"/>
        </w:rPr>
        <w:t>Motion: Richards, Second, Maine Fort Kent, Vote, 25-1</w:t>
      </w:r>
    </w:p>
    <w:p w:rsidR="00816575" w:rsidRDefault="00A17D0B" w:rsidP="00816575">
      <w:pPr>
        <w:pStyle w:val="ListParagraph"/>
        <w:numPr>
          <w:ilvl w:val="1"/>
          <w:numId w:val="8"/>
        </w:numPr>
        <w:rPr>
          <w:rFonts w:cstheme="minorHAnsi"/>
          <w:sz w:val="20"/>
          <w:szCs w:val="20"/>
        </w:rPr>
      </w:pPr>
      <w:r w:rsidRPr="00A17D0B">
        <w:rPr>
          <w:rFonts w:cstheme="minorHAnsi"/>
          <w:b/>
          <w:sz w:val="20"/>
          <w:szCs w:val="20"/>
        </w:rPr>
        <w:t>Proposal by the National Office</w:t>
      </w:r>
      <w:r>
        <w:rPr>
          <w:rFonts w:cstheme="minorHAnsi"/>
          <w:sz w:val="20"/>
          <w:szCs w:val="20"/>
        </w:rPr>
        <w:t xml:space="preserve"> - </w:t>
      </w:r>
      <w:r w:rsidR="00816575">
        <w:rPr>
          <w:rFonts w:cstheme="minorHAnsi"/>
          <w:sz w:val="20"/>
          <w:szCs w:val="20"/>
        </w:rPr>
        <w:t>Failure to submit eligibility to national office will result in sanctions against school</w:t>
      </w:r>
    </w:p>
    <w:p w:rsidR="002B3EF1" w:rsidRDefault="002B3EF1" w:rsidP="00816575">
      <w:pPr>
        <w:pStyle w:val="ListParagraph"/>
        <w:numPr>
          <w:ilvl w:val="2"/>
          <w:numId w:val="8"/>
        </w:numPr>
        <w:rPr>
          <w:rFonts w:cstheme="minorHAnsi"/>
          <w:sz w:val="20"/>
          <w:szCs w:val="20"/>
        </w:rPr>
      </w:pPr>
      <w:r>
        <w:rPr>
          <w:rFonts w:cstheme="minorHAnsi"/>
          <w:sz w:val="20"/>
          <w:szCs w:val="20"/>
        </w:rPr>
        <w:t xml:space="preserve">Add clause that would allow sanction would be mandatory </w:t>
      </w:r>
    </w:p>
    <w:p w:rsidR="002B3EF1" w:rsidRDefault="00816575" w:rsidP="00816575">
      <w:pPr>
        <w:pStyle w:val="ListParagraph"/>
        <w:numPr>
          <w:ilvl w:val="2"/>
          <w:numId w:val="8"/>
        </w:numPr>
        <w:rPr>
          <w:rFonts w:cstheme="minorHAnsi"/>
          <w:sz w:val="20"/>
          <w:szCs w:val="20"/>
        </w:rPr>
      </w:pPr>
      <w:r>
        <w:rPr>
          <w:rFonts w:cstheme="minorHAnsi"/>
          <w:sz w:val="20"/>
          <w:szCs w:val="20"/>
        </w:rPr>
        <w:t>Motion</w:t>
      </w:r>
      <w:r w:rsidR="002B3EF1">
        <w:rPr>
          <w:rFonts w:cstheme="minorHAnsi"/>
          <w:sz w:val="20"/>
          <w:szCs w:val="20"/>
        </w:rPr>
        <w:t xml:space="preserve"> to amendment (</w:t>
      </w:r>
      <w:proofErr w:type="spellStart"/>
      <w:r w:rsidR="002B3EF1">
        <w:rPr>
          <w:rFonts w:cstheme="minorHAnsi"/>
          <w:sz w:val="20"/>
          <w:szCs w:val="20"/>
        </w:rPr>
        <w:t>Capozzi</w:t>
      </w:r>
      <w:proofErr w:type="spellEnd"/>
      <w:r w:rsidR="002B3EF1">
        <w:rPr>
          <w:rFonts w:cstheme="minorHAnsi"/>
          <w:sz w:val="20"/>
          <w:szCs w:val="20"/>
        </w:rPr>
        <w:t>)</w:t>
      </w:r>
      <w:r>
        <w:rPr>
          <w:rFonts w:cstheme="minorHAnsi"/>
          <w:sz w:val="20"/>
          <w:szCs w:val="20"/>
        </w:rPr>
        <w:t xml:space="preserve">: </w:t>
      </w:r>
      <w:r w:rsidR="002B3EF1">
        <w:rPr>
          <w:rFonts w:cstheme="minorHAnsi"/>
          <w:sz w:val="20"/>
          <w:szCs w:val="20"/>
        </w:rPr>
        <w:t xml:space="preserve"> Institutions that fail to submit WILL be the following: Will receive warning, WILL result in postseason ban, MAY result in expulsion from organization, School WILL have the ability to appeal sanction </w:t>
      </w:r>
    </w:p>
    <w:p w:rsidR="00000209" w:rsidRPr="00816575" w:rsidRDefault="00816575" w:rsidP="00816575">
      <w:pPr>
        <w:pStyle w:val="ListParagraph"/>
        <w:numPr>
          <w:ilvl w:val="2"/>
          <w:numId w:val="8"/>
        </w:numPr>
        <w:rPr>
          <w:rFonts w:cstheme="minorHAnsi"/>
          <w:sz w:val="20"/>
          <w:szCs w:val="20"/>
        </w:rPr>
      </w:pPr>
      <w:r>
        <w:rPr>
          <w:rFonts w:cstheme="minorHAnsi"/>
          <w:sz w:val="20"/>
          <w:szCs w:val="20"/>
        </w:rPr>
        <w:t xml:space="preserve"> </w:t>
      </w:r>
      <w:r w:rsidRPr="00816575">
        <w:rPr>
          <w:rFonts w:cstheme="minorHAnsi"/>
          <w:sz w:val="20"/>
          <w:szCs w:val="20"/>
        </w:rPr>
        <w:t xml:space="preserve"> </w:t>
      </w:r>
      <w:r w:rsidR="002B3EF1">
        <w:rPr>
          <w:rFonts w:cstheme="minorHAnsi"/>
          <w:sz w:val="20"/>
          <w:szCs w:val="20"/>
        </w:rPr>
        <w:t xml:space="preserve">Motion: Vince, Second, </w:t>
      </w:r>
      <w:proofErr w:type="spellStart"/>
      <w:r w:rsidR="002B3EF1">
        <w:rPr>
          <w:rFonts w:cstheme="minorHAnsi"/>
          <w:sz w:val="20"/>
          <w:szCs w:val="20"/>
        </w:rPr>
        <w:t>Gastner</w:t>
      </w:r>
      <w:proofErr w:type="spellEnd"/>
      <w:r w:rsidR="002B3EF1">
        <w:rPr>
          <w:rFonts w:cstheme="minorHAnsi"/>
          <w:sz w:val="20"/>
          <w:szCs w:val="20"/>
        </w:rPr>
        <w:t>, Vote, 26-0</w:t>
      </w:r>
    </w:p>
    <w:p w:rsidR="0054513A" w:rsidRPr="00F12313" w:rsidRDefault="0054513A" w:rsidP="00B579EB">
      <w:pPr>
        <w:pStyle w:val="ListParagraph"/>
        <w:ind w:left="3600"/>
        <w:rPr>
          <w:rFonts w:cstheme="minorHAnsi"/>
          <w:sz w:val="20"/>
          <w:szCs w:val="20"/>
        </w:rPr>
      </w:pPr>
      <w:bookmarkStart w:id="0" w:name="_GoBack"/>
      <w:bookmarkEnd w:id="0"/>
    </w:p>
    <w:sectPr w:rsidR="0054513A" w:rsidRPr="00F12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50E"/>
    <w:multiLevelType w:val="hybridMultilevel"/>
    <w:tmpl w:val="D25E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2431A"/>
    <w:multiLevelType w:val="hybridMultilevel"/>
    <w:tmpl w:val="ECB698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15435"/>
    <w:multiLevelType w:val="hybridMultilevel"/>
    <w:tmpl w:val="825680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91E3C04"/>
    <w:multiLevelType w:val="hybridMultilevel"/>
    <w:tmpl w:val="0F0E04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4E00FD"/>
    <w:multiLevelType w:val="hybridMultilevel"/>
    <w:tmpl w:val="826625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22744"/>
    <w:multiLevelType w:val="hybridMultilevel"/>
    <w:tmpl w:val="72D4CD66"/>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7290EAB"/>
    <w:multiLevelType w:val="hybridMultilevel"/>
    <w:tmpl w:val="0CF0CC7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15533EC"/>
    <w:multiLevelType w:val="hybridMultilevel"/>
    <w:tmpl w:val="2018A9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D728B9"/>
    <w:multiLevelType w:val="hybridMultilevel"/>
    <w:tmpl w:val="0344B2C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25A3A94"/>
    <w:multiLevelType w:val="hybridMultilevel"/>
    <w:tmpl w:val="2BB29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C92FA5"/>
    <w:multiLevelType w:val="hybridMultilevel"/>
    <w:tmpl w:val="1116C65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70F7A7A"/>
    <w:multiLevelType w:val="hybridMultilevel"/>
    <w:tmpl w:val="74DA5E5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CB414F"/>
    <w:multiLevelType w:val="hybridMultilevel"/>
    <w:tmpl w:val="E552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99641E"/>
    <w:multiLevelType w:val="hybridMultilevel"/>
    <w:tmpl w:val="0448B1EC"/>
    <w:lvl w:ilvl="0" w:tplc="0409000F">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6"/>
  </w:num>
  <w:num w:numId="3">
    <w:abstractNumId w:val="13"/>
  </w:num>
  <w:num w:numId="4">
    <w:abstractNumId w:val="0"/>
  </w:num>
  <w:num w:numId="5">
    <w:abstractNumId w:val="11"/>
  </w:num>
  <w:num w:numId="6">
    <w:abstractNumId w:val="7"/>
  </w:num>
  <w:num w:numId="7">
    <w:abstractNumId w:val="12"/>
  </w:num>
  <w:num w:numId="8">
    <w:abstractNumId w:val="4"/>
  </w:num>
  <w:num w:numId="9">
    <w:abstractNumId w:val="1"/>
  </w:num>
  <w:num w:numId="10">
    <w:abstractNumId w:val="10"/>
  </w:num>
  <w:num w:numId="11">
    <w:abstractNumId w:val="2"/>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0D"/>
    <w:rsid w:val="00000209"/>
    <w:rsid w:val="00067614"/>
    <w:rsid w:val="000805FA"/>
    <w:rsid w:val="000A1309"/>
    <w:rsid w:val="001004CD"/>
    <w:rsid w:val="001544F5"/>
    <w:rsid w:val="002328FB"/>
    <w:rsid w:val="002B3EF1"/>
    <w:rsid w:val="002F42B7"/>
    <w:rsid w:val="002F65F6"/>
    <w:rsid w:val="003533D5"/>
    <w:rsid w:val="00396C57"/>
    <w:rsid w:val="0054513A"/>
    <w:rsid w:val="005C3211"/>
    <w:rsid w:val="00656AE3"/>
    <w:rsid w:val="007826C0"/>
    <w:rsid w:val="007C5041"/>
    <w:rsid w:val="007D5B0D"/>
    <w:rsid w:val="00816575"/>
    <w:rsid w:val="009A7561"/>
    <w:rsid w:val="00A17D0B"/>
    <w:rsid w:val="00AD37F5"/>
    <w:rsid w:val="00B579EB"/>
    <w:rsid w:val="00D943A2"/>
    <w:rsid w:val="00DD4C3D"/>
    <w:rsid w:val="00DE6AC0"/>
    <w:rsid w:val="00EB4C2D"/>
    <w:rsid w:val="00F1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0D"/>
    <w:pPr>
      <w:ind w:left="720"/>
      <w:contextualSpacing/>
    </w:pPr>
  </w:style>
  <w:style w:type="paragraph" w:styleId="NormalWeb">
    <w:name w:val="Normal (Web)"/>
    <w:basedOn w:val="Normal"/>
    <w:uiPriority w:val="99"/>
    <w:unhideWhenUsed/>
    <w:rsid w:val="007D5B0D"/>
    <w:pPr>
      <w:spacing w:before="100" w:beforeAutospacing="1" w:after="100" w:afterAutospacing="1" w:line="240" w:lineRule="auto"/>
    </w:pPr>
    <w:rPr>
      <w:rFonts w:ascii="Verdana" w:eastAsia="Times New Roman" w:hAnsi="Verdana" w:cs="Times New Roman"/>
      <w:sz w:val="18"/>
      <w:szCs w:val="18"/>
    </w:rPr>
  </w:style>
  <w:style w:type="character" w:styleId="Strong">
    <w:name w:val="Strong"/>
    <w:basedOn w:val="DefaultParagraphFont"/>
    <w:uiPriority w:val="22"/>
    <w:qFormat/>
    <w:rsid w:val="007D5B0D"/>
    <w:rPr>
      <w:b/>
      <w:bCs/>
    </w:rPr>
  </w:style>
  <w:style w:type="table" w:styleId="TableGrid">
    <w:name w:val="Table Grid"/>
    <w:basedOn w:val="TableNormal"/>
    <w:uiPriority w:val="59"/>
    <w:rsid w:val="007D5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basedOn w:val="DefaultParagraphFont"/>
    <w:rsid w:val="007D5B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B0D"/>
    <w:pPr>
      <w:ind w:left="720"/>
      <w:contextualSpacing/>
    </w:pPr>
  </w:style>
  <w:style w:type="paragraph" w:styleId="NormalWeb">
    <w:name w:val="Normal (Web)"/>
    <w:basedOn w:val="Normal"/>
    <w:uiPriority w:val="99"/>
    <w:unhideWhenUsed/>
    <w:rsid w:val="007D5B0D"/>
    <w:pPr>
      <w:spacing w:before="100" w:beforeAutospacing="1" w:after="100" w:afterAutospacing="1" w:line="240" w:lineRule="auto"/>
    </w:pPr>
    <w:rPr>
      <w:rFonts w:ascii="Verdana" w:eastAsia="Times New Roman" w:hAnsi="Verdana" w:cs="Times New Roman"/>
      <w:sz w:val="18"/>
      <w:szCs w:val="18"/>
    </w:rPr>
  </w:style>
  <w:style w:type="character" w:styleId="Strong">
    <w:name w:val="Strong"/>
    <w:basedOn w:val="DefaultParagraphFont"/>
    <w:uiPriority w:val="22"/>
    <w:qFormat/>
    <w:rsid w:val="007D5B0D"/>
    <w:rPr>
      <w:b/>
      <w:bCs/>
    </w:rPr>
  </w:style>
  <w:style w:type="table" w:styleId="TableGrid">
    <w:name w:val="Table Grid"/>
    <w:basedOn w:val="TableNormal"/>
    <w:uiPriority w:val="59"/>
    <w:rsid w:val="007D5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
    <w:name w:val="Italic"/>
    <w:basedOn w:val="DefaultParagraphFont"/>
    <w:rsid w:val="007D5B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Simms</dc:creator>
  <cp:lastModifiedBy>Kyle</cp:lastModifiedBy>
  <cp:revision>2</cp:revision>
  <dcterms:created xsi:type="dcterms:W3CDTF">2011-06-30T17:15:00Z</dcterms:created>
  <dcterms:modified xsi:type="dcterms:W3CDTF">2011-06-30T17:15:00Z</dcterms:modified>
</cp:coreProperties>
</file>